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E1" w:rsidRPr="00E42B31" w:rsidRDefault="003040E1" w:rsidP="003040E1">
      <w:pPr>
        <w:spacing w:after="0" w:line="240" w:lineRule="auto"/>
        <w:ind w:left="360"/>
        <w:rPr>
          <w:rFonts w:asciiTheme="majorHAnsi" w:hAnsiTheme="majorHAnsi"/>
          <w:sz w:val="24"/>
          <w:szCs w:val="24"/>
          <w:u w:val="single"/>
        </w:rPr>
      </w:pPr>
      <w:bookmarkStart w:id="0" w:name="_GoBack"/>
      <w:bookmarkEnd w:id="0"/>
      <w:r w:rsidRPr="00E42B31">
        <w:rPr>
          <w:rFonts w:asciiTheme="majorHAnsi" w:hAnsiTheme="majorHAnsi"/>
          <w:sz w:val="24"/>
          <w:szCs w:val="24"/>
          <w:u w:val="single"/>
        </w:rPr>
        <w:t xml:space="preserve">Parish Mission Statement: </w:t>
      </w:r>
    </w:p>
    <w:p w:rsidR="003040E1" w:rsidRPr="00E42B31" w:rsidRDefault="003040E1" w:rsidP="003040E1">
      <w:pPr>
        <w:spacing w:after="0" w:line="240" w:lineRule="auto"/>
        <w:ind w:left="360"/>
        <w:rPr>
          <w:sz w:val="24"/>
          <w:szCs w:val="24"/>
        </w:rPr>
      </w:pPr>
      <w:r w:rsidRPr="00E42B31">
        <w:rPr>
          <w:sz w:val="24"/>
          <w:szCs w:val="24"/>
        </w:rPr>
        <w:t xml:space="preserve">To be </w:t>
      </w:r>
      <w:proofErr w:type="gramStart"/>
      <w:r w:rsidRPr="00E42B31">
        <w:rPr>
          <w:sz w:val="24"/>
          <w:szCs w:val="24"/>
        </w:rPr>
        <w:t>disciples</w:t>
      </w:r>
      <w:proofErr w:type="gramEnd"/>
      <w:r w:rsidRPr="00E42B31">
        <w:rPr>
          <w:sz w:val="24"/>
          <w:szCs w:val="24"/>
        </w:rPr>
        <w:t xml:space="preserve"> of Christ, teach the Catholic Faith, and serve those in need.</w:t>
      </w:r>
    </w:p>
    <w:p w:rsidR="003040E1" w:rsidRPr="00E42B31" w:rsidRDefault="003040E1" w:rsidP="003040E1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3040E1" w:rsidRPr="00E42B31" w:rsidRDefault="003040E1" w:rsidP="003040E1">
      <w:pPr>
        <w:spacing w:after="0" w:line="240" w:lineRule="auto"/>
        <w:ind w:left="360"/>
        <w:rPr>
          <w:rFonts w:asciiTheme="majorHAnsi" w:hAnsiTheme="majorHAnsi"/>
          <w:sz w:val="24"/>
          <w:szCs w:val="24"/>
          <w:u w:val="single"/>
        </w:rPr>
      </w:pPr>
      <w:r w:rsidRPr="00E42B31">
        <w:rPr>
          <w:rFonts w:asciiTheme="majorHAnsi" w:hAnsiTheme="majorHAnsi"/>
          <w:sz w:val="24"/>
          <w:szCs w:val="24"/>
          <w:u w:val="single"/>
        </w:rPr>
        <w:t>Parish Vision:</w:t>
      </w:r>
    </w:p>
    <w:p w:rsidR="003040E1" w:rsidRPr="00E42B31" w:rsidRDefault="003040E1" w:rsidP="003040E1">
      <w:pPr>
        <w:spacing w:after="0" w:line="240" w:lineRule="auto"/>
        <w:ind w:left="360"/>
        <w:rPr>
          <w:sz w:val="24"/>
          <w:szCs w:val="24"/>
        </w:rPr>
      </w:pPr>
      <w:r w:rsidRPr="00E42B31">
        <w:rPr>
          <w:rFonts w:asciiTheme="majorHAnsi" w:hAnsiTheme="majorHAnsi"/>
          <w:sz w:val="24"/>
          <w:szCs w:val="24"/>
        </w:rPr>
        <w:t xml:space="preserve">Proposed Vision: Through devotion to prayer and the Sacraments, especially the Eucharist, authentic teaching the Catholic Faith, and joyfully offering works of charity, we will form disciples who have a personal relationship with Christ, an ever-deepening spiritual life, a vibrant and active communal experience of praise and worship of God, and missionary hearts dedicated to the conversion of souls.  </w:t>
      </w:r>
    </w:p>
    <w:p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E1"/>
    <w:rsid w:val="003040E1"/>
    <w:rsid w:val="0031755E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67D36-FE95-4807-A8D3-30BD761A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0E1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rFonts w:eastAsiaTheme="minorHAns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eastAsiaTheme="minorHAnsi"/>
      <w:i/>
      <w:iCs/>
      <w:color w:val="1F4E79" w:themeColor="accent1" w:themeShade="8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rFonts w:eastAsiaTheme="minorHAnsi"/>
      <w:i/>
      <w:iCs/>
      <w:color w:val="44546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eastAsiaTheme="minorHAns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i/>
      <w:iCs/>
      <w:color w:val="1F4E79" w:themeColor="accent1" w:themeShade="80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line="240" w:lineRule="auto"/>
    </w:pPr>
    <w:rPr>
      <w:rFonts w:eastAsiaTheme="minorHAns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line="240" w:lineRule="auto"/>
      <w:ind w:left="360"/>
    </w:pPr>
    <w:rPr>
      <w:rFonts w:eastAsiaTheme="minorHAns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rFonts w:eastAsiaTheme="minorHAnsi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eastAsiaTheme="minorHAns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rFonts w:eastAsiaTheme="minorHAnsi"/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rFonts w:eastAsiaTheme="minorHAnsi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eastAsiaTheme="minorHAnsi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eastAsiaTheme="minorHAnsi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line="240" w:lineRule="auto"/>
      <w:ind w:left="1757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hermichae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Michael</dc:creator>
  <cp:keywords/>
  <dc:description/>
  <cp:lastModifiedBy>User</cp:lastModifiedBy>
  <cp:revision>2</cp:revision>
  <dcterms:created xsi:type="dcterms:W3CDTF">2020-05-04T13:59:00Z</dcterms:created>
  <dcterms:modified xsi:type="dcterms:W3CDTF">2020-05-04T13:59:00Z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